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CEC1" w14:textId="7E678169" w:rsidR="000A60A0" w:rsidRPr="00207EDF" w:rsidRDefault="00DC0618" w:rsidP="00DC0618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28"/>
        </w:rPr>
      </w:pPr>
      <w:r w:rsidRPr="00207EDF">
        <w:rPr>
          <w:rFonts w:ascii="Gotham Book" w:hAnsi="Gotham Book"/>
          <w:b/>
          <w:bCs/>
          <w:sz w:val="28"/>
          <w:szCs w:val="28"/>
        </w:rPr>
        <w:t>ФАРА даде старт на двадесет и петото си издание с официално откриване в Бургас</w:t>
      </w:r>
    </w:p>
    <w:p w14:paraId="501F0C22" w14:textId="77777777" w:rsidR="00F164A5" w:rsidRPr="00FC3A81" w:rsidRDefault="00F164A5" w:rsidP="00DC0618">
      <w:pPr>
        <w:spacing w:after="0" w:line="240" w:lineRule="auto"/>
        <w:jc w:val="center"/>
        <w:rPr>
          <w:rFonts w:ascii="Gotham Book" w:hAnsi="Gotham Book"/>
          <w:b/>
          <w:bCs/>
          <w:sz w:val="26"/>
          <w:szCs w:val="28"/>
        </w:rPr>
      </w:pPr>
    </w:p>
    <w:p w14:paraId="1E7879BD" w14:textId="5EEED336" w:rsidR="00DC0618" w:rsidRPr="00FC3A81" w:rsidRDefault="00DC0618" w:rsidP="00DC0618">
      <w:pPr>
        <w:spacing w:after="0" w:line="240" w:lineRule="auto"/>
        <w:jc w:val="center"/>
        <w:rPr>
          <w:rFonts w:ascii="Gotham Book" w:hAnsi="Gotham Book"/>
          <w:i/>
          <w:iCs/>
          <w:sz w:val="24"/>
          <w:szCs w:val="24"/>
        </w:rPr>
      </w:pPr>
      <w:r w:rsidRPr="00FC3A81">
        <w:rPr>
          <w:rFonts w:ascii="Gotham Book" w:hAnsi="Gotham Book"/>
          <w:i/>
          <w:iCs/>
          <w:sz w:val="24"/>
          <w:szCs w:val="24"/>
        </w:rPr>
        <w:t>Престижният фестивал се провежда от 5 до 7 юни в Международния конгресен център в Бургас</w:t>
      </w:r>
    </w:p>
    <w:p w14:paraId="0E56776D" w14:textId="77777777" w:rsidR="00DC0618" w:rsidRPr="00DC0618" w:rsidRDefault="00DC0618" w:rsidP="00DC0618">
      <w:pPr>
        <w:spacing w:after="0" w:line="240" w:lineRule="auto"/>
        <w:jc w:val="center"/>
        <w:rPr>
          <w:rFonts w:ascii="Gotham Book" w:hAnsi="Gotham Book"/>
          <w:i/>
          <w:iCs/>
          <w:sz w:val="28"/>
          <w:szCs w:val="32"/>
        </w:rPr>
      </w:pPr>
    </w:p>
    <w:p w14:paraId="63E530C9" w14:textId="2E098060" w:rsidR="00DC0618" w:rsidRPr="00FC3A81" w:rsidRDefault="00DC0618" w:rsidP="00DC0618">
      <w:pPr>
        <w:spacing w:after="0" w:line="240" w:lineRule="auto"/>
        <w:rPr>
          <w:rFonts w:ascii="Gotham Book" w:hAnsi="Gotham Book"/>
          <w:sz w:val="24"/>
          <w:szCs w:val="24"/>
        </w:rPr>
      </w:pPr>
      <w:r w:rsidRPr="00FC3A81">
        <w:rPr>
          <w:rFonts w:ascii="Gotham Book" w:hAnsi="Gotham Book"/>
          <w:sz w:val="24"/>
          <w:szCs w:val="24"/>
        </w:rPr>
        <w:t xml:space="preserve">Стартира ФАРА „Раждат се звезди“ – двадесет и петото издание на най-престижния </w:t>
      </w:r>
      <w:r w:rsidR="00462E6E" w:rsidRPr="00FC3A81">
        <w:rPr>
          <w:rFonts w:ascii="Gotham Book" w:hAnsi="Gotham Book"/>
          <w:sz w:val="24"/>
          <w:szCs w:val="24"/>
        </w:rPr>
        <w:t xml:space="preserve">форум на комуникационната индустрия в България. Тази година </w:t>
      </w:r>
      <w:r w:rsidR="00176C5F" w:rsidRPr="00FC3A81">
        <w:rPr>
          <w:rFonts w:ascii="Gotham Book" w:hAnsi="Gotham Book"/>
          <w:sz w:val="24"/>
          <w:szCs w:val="24"/>
        </w:rPr>
        <w:t>Ф</w:t>
      </w:r>
      <w:r w:rsidR="00462E6E" w:rsidRPr="00FC3A81">
        <w:rPr>
          <w:rFonts w:ascii="Gotham Book" w:hAnsi="Gotham Book"/>
          <w:sz w:val="24"/>
          <w:szCs w:val="24"/>
        </w:rPr>
        <w:t xml:space="preserve">естивалът </w:t>
      </w:r>
      <w:r w:rsidR="00721E0E" w:rsidRPr="00FC3A81">
        <w:rPr>
          <w:rFonts w:ascii="Gotham Book" w:hAnsi="Gotham Book"/>
          <w:sz w:val="24"/>
          <w:szCs w:val="24"/>
        </w:rPr>
        <w:t xml:space="preserve">се провежда </w:t>
      </w:r>
      <w:r w:rsidR="00462E6E" w:rsidRPr="00FC3A81">
        <w:rPr>
          <w:rFonts w:ascii="Gotham Book" w:hAnsi="Gotham Book"/>
          <w:sz w:val="24"/>
          <w:szCs w:val="24"/>
        </w:rPr>
        <w:t xml:space="preserve">от 5 до 7 юни </w:t>
      </w:r>
      <w:r w:rsidR="004534D4" w:rsidRPr="00FC3A81">
        <w:rPr>
          <w:rFonts w:ascii="Gotham Book" w:hAnsi="Gotham Book"/>
          <w:sz w:val="24"/>
          <w:szCs w:val="24"/>
        </w:rPr>
        <w:t>в Международен конгресен център Бургас, където ще събере</w:t>
      </w:r>
      <w:r w:rsidR="00176C5F" w:rsidRPr="00FC3A81">
        <w:rPr>
          <w:rFonts w:ascii="Gotham Book" w:hAnsi="Gotham Book"/>
          <w:sz w:val="24"/>
          <w:szCs w:val="24"/>
        </w:rPr>
        <w:t xml:space="preserve"> и оцени</w:t>
      </w:r>
      <w:r w:rsidR="004534D4" w:rsidRPr="00FC3A81">
        <w:rPr>
          <w:rFonts w:ascii="Gotham Book" w:hAnsi="Gotham Book"/>
          <w:sz w:val="24"/>
          <w:szCs w:val="24"/>
        </w:rPr>
        <w:t xml:space="preserve"> най-успешните рекламни форми и кампании за изминалата година. </w:t>
      </w:r>
    </w:p>
    <w:p w14:paraId="292CC225" w14:textId="77777777" w:rsidR="004534D4" w:rsidRPr="00FC3A81" w:rsidRDefault="004534D4" w:rsidP="00DC0618">
      <w:pPr>
        <w:spacing w:after="0" w:line="240" w:lineRule="auto"/>
        <w:rPr>
          <w:rFonts w:ascii="Gotham Book" w:hAnsi="Gotham Book"/>
          <w:sz w:val="24"/>
          <w:szCs w:val="24"/>
          <w:lang w:val="en-US"/>
        </w:rPr>
      </w:pPr>
    </w:p>
    <w:p w14:paraId="2918BDF0" w14:textId="79CCDF6E" w:rsidR="00DC0618" w:rsidRPr="00FC3A81" w:rsidRDefault="004534D4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D733ED">
        <w:rPr>
          <w:rFonts w:ascii="Gotham Book" w:hAnsi="Gotham Book"/>
          <w:i/>
          <w:iCs/>
          <w:sz w:val="24"/>
          <w:szCs w:val="24"/>
        </w:rPr>
        <w:t>„</w:t>
      </w:r>
      <w:r w:rsidR="00D733ED" w:rsidRPr="00D733ED">
        <w:rPr>
          <w:rFonts w:ascii="Gotham Book" w:hAnsi="Gotham Book"/>
          <w:i/>
          <w:iCs/>
          <w:sz w:val="24"/>
          <w:szCs w:val="24"/>
        </w:rPr>
        <w:t>Нека да се замислим, колко индустриални форуми или събития в България са проявили подобна устойчивост. Очевидно всички се нуждаем от ФАРА, а Фестивалът отдавна се е превърнал в символ на целия сектор. Обичана и очаквана, мразена или критикувана, ФАРА е огледало на нашата креативна общност. За този четвърт век, от „преглед на рекламата в България“, фестивалът се превърна в най-мащабния и значим форум на комуникационната индустрия.</w:t>
      </w:r>
      <w:r w:rsidRPr="00D733ED">
        <w:rPr>
          <w:rFonts w:ascii="Gotham Book" w:hAnsi="Gotham Book"/>
          <w:i/>
          <w:iCs/>
          <w:sz w:val="24"/>
          <w:szCs w:val="24"/>
        </w:rPr>
        <w:t>“,</w:t>
      </w:r>
      <w:r w:rsidRPr="00D733ED">
        <w:rPr>
          <w:rFonts w:ascii="Gotham Book" w:hAnsi="Gotham Book"/>
          <w:sz w:val="24"/>
          <w:szCs w:val="24"/>
        </w:rPr>
        <w:t xml:space="preserve"> откри събитието </w:t>
      </w:r>
      <w:r w:rsidR="00176C5F" w:rsidRPr="00D733ED">
        <w:rPr>
          <w:rFonts w:ascii="Gotham Book" w:hAnsi="Gotham Book"/>
          <w:sz w:val="24"/>
          <w:szCs w:val="24"/>
        </w:rPr>
        <w:t xml:space="preserve">и приветства гостите </w:t>
      </w:r>
      <w:r w:rsidRPr="00D733ED">
        <w:rPr>
          <w:rFonts w:ascii="Gotham Book" w:hAnsi="Gotham Book"/>
          <w:sz w:val="24"/>
          <w:szCs w:val="24"/>
        </w:rPr>
        <w:t>Чавдар Кенаров, председател на</w:t>
      </w:r>
      <w:r w:rsidR="00D733ED">
        <w:rPr>
          <w:rFonts w:ascii="Gotham Book" w:hAnsi="Gotham Book"/>
          <w:sz w:val="24"/>
          <w:szCs w:val="24"/>
          <w:lang w:val="en-US"/>
        </w:rPr>
        <w:t xml:space="preserve"> </w:t>
      </w:r>
      <w:r w:rsidR="00D733ED">
        <w:rPr>
          <w:rFonts w:ascii="Gotham Book" w:hAnsi="Gotham Book"/>
          <w:sz w:val="24"/>
          <w:szCs w:val="24"/>
        </w:rPr>
        <w:t>Управителния съвет на</w:t>
      </w:r>
      <w:r w:rsidRPr="00D733ED">
        <w:rPr>
          <w:rFonts w:ascii="Gotham Book" w:hAnsi="Gotham Book"/>
          <w:sz w:val="24"/>
          <w:szCs w:val="24"/>
        </w:rPr>
        <w:t xml:space="preserve"> БАКА.</w:t>
      </w:r>
    </w:p>
    <w:p w14:paraId="7104F1A5" w14:textId="77777777" w:rsidR="004534D4" w:rsidRPr="00FC3A81" w:rsidRDefault="004534D4" w:rsidP="007E5B5E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</w:p>
    <w:p w14:paraId="4F63D281" w14:textId="64EAB02F" w:rsidR="00E01DA7" w:rsidRPr="00E01DA7" w:rsidRDefault="00916D7F" w:rsidP="00E01DA7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FC3A81">
        <w:rPr>
          <w:rFonts w:ascii="Gotham Book" w:hAnsi="Gotham Book"/>
          <w:sz w:val="24"/>
          <w:szCs w:val="24"/>
        </w:rPr>
        <w:t>Първият ден от ФАРА премина през няколко интересни етапа, сред които</w:t>
      </w:r>
      <w:r w:rsidR="00E01DA7">
        <w:rPr>
          <w:rFonts w:ascii="Gotham Book" w:hAnsi="Gotham Book"/>
          <w:sz w:val="24"/>
          <w:szCs w:val="24"/>
        </w:rPr>
        <w:t xml:space="preserve"> отворено</w:t>
      </w:r>
      <w:r w:rsidRPr="00FC3A81">
        <w:rPr>
          <w:rFonts w:ascii="Gotham Book" w:hAnsi="Gotham Book"/>
          <w:sz w:val="24"/>
          <w:szCs w:val="24"/>
        </w:rPr>
        <w:t xml:space="preserve"> представяне и </w:t>
      </w:r>
      <w:r w:rsidR="00E01DA7">
        <w:rPr>
          <w:rFonts w:ascii="Gotham Book" w:hAnsi="Gotham Book"/>
          <w:sz w:val="24"/>
          <w:szCs w:val="24"/>
        </w:rPr>
        <w:t xml:space="preserve">първи кръг </w:t>
      </w:r>
      <w:r w:rsidRPr="00FC3A81">
        <w:rPr>
          <w:rFonts w:ascii="Gotham Book" w:hAnsi="Gotham Book"/>
          <w:sz w:val="24"/>
          <w:szCs w:val="24"/>
        </w:rPr>
        <w:t xml:space="preserve">журиране </w:t>
      </w:r>
      <w:r w:rsidR="00176C5F" w:rsidRPr="00FC3A81">
        <w:rPr>
          <w:rFonts w:ascii="Gotham Book" w:hAnsi="Gotham Book"/>
          <w:sz w:val="24"/>
          <w:szCs w:val="24"/>
        </w:rPr>
        <w:t xml:space="preserve">на кандидатурите </w:t>
      </w:r>
      <w:r w:rsidRPr="00FC3A81">
        <w:rPr>
          <w:rFonts w:ascii="Gotham Book" w:hAnsi="Gotham Book"/>
          <w:sz w:val="24"/>
          <w:szCs w:val="24"/>
        </w:rPr>
        <w:t>както на Медийния, така и на Творческия конкурс. Проведоха се и няколко любопитни дискусионни панела на вълнуващи теми като защо и как комуникацията може да промени света</w:t>
      </w:r>
      <w:r w:rsidR="00E01DA7">
        <w:rPr>
          <w:rFonts w:ascii="Gotham Book" w:hAnsi="Gotham Book"/>
          <w:sz w:val="24"/>
          <w:szCs w:val="24"/>
        </w:rPr>
        <w:t>,</w:t>
      </w:r>
      <w:r w:rsidRPr="00FC3A81">
        <w:rPr>
          <w:rFonts w:ascii="Gotham Book" w:hAnsi="Gotham Book"/>
          <w:sz w:val="24"/>
          <w:szCs w:val="24"/>
        </w:rPr>
        <w:t xml:space="preserve"> </w:t>
      </w:r>
      <w:r w:rsidR="00E01DA7">
        <w:rPr>
          <w:rFonts w:ascii="Gotham Book" w:hAnsi="Gotham Book"/>
          <w:sz w:val="24"/>
          <w:szCs w:val="24"/>
        </w:rPr>
        <w:t>какво е бъдещето на рекламата и с какво тя се бори днес</w:t>
      </w:r>
      <w:r w:rsidRPr="00FC3A81">
        <w:rPr>
          <w:rFonts w:ascii="Gotham Book" w:hAnsi="Gotham Book"/>
          <w:sz w:val="24"/>
          <w:szCs w:val="24"/>
        </w:rPr>
        <w:t xml:space="preserve">. В </w:t>
      </w:r>
      <w:r w:rsidR="00ED126C">
        <w:rPr>
          <w:rFonts w:ascii="Gotham Book" w:hAnsi="Gotham Book"/>
          <w:sz w:val="24"/>
          <w:szCs w:val="24"/>
        </w:rPr>
        <w:t>дискусиите</w:t>
      </w:r>
      <w:r w:rsidRPr="00FC3A81">
        <w:rPr>
          <w:rFonts w:ascii="Gotham Book" w:hAnsi="Gotham Book"/>
          <w:sz w:val="24"/>
          <w:szCs w:val="24"/>
        </w:rPr>
        <w:t xml:space="preserve"> участие взеха различни експерти от агенции, рекламодатели</w:t>
      </w:r>
      <w:r w:rsidR="00805CE2">
        <w:rPr>
          <w:rFonts w:ascii="Gotham Book" w:hAnsi="Gotham Book"/>
          <w:sz w:val="24"/>
          <w:szCs w:val="24"/>
        </w:rPr>
        <w:t>, компании от комуникационния бранш</w:t>
      </w:r>
      <w:r w:rsidRPr="00FC3A81">
        <w:rPr>
          <w:rFonts w:ascii="Gotham Book" w:hAnsi="Gotham Book"/>
          <w:sz w:val="24"/>
          <w:szCs w:val="24"/>
        </w:rPr>
        <w:t xml:space="preserve"> и граждански организации</w:t>
      </w:r>
      <w:r w:rsidR="00C62190" w:rsidRPr="00FC3A81">
        <w:rPr>
          <w:rFonts w:ascii="Gotham Book" w:hAnsi="Gotham Book"/>
          <w:sz w:val="24"/>
          <w:szCs w:val="24"/>
        </w:rPr>
        <w:t>, които обмениха гледн</w:t>
      </w:r>
      <w:r w:rsidR="00721E0E" w:rsidRPr="00FC3A81">
        <w:rPr>
          <w:rFonts w:ascii="Gotham Book" w:hAnsi="Gotham Book"/>
          <w:sz w:val="24"/>
          <w:szCs w:val="24"/>
        </w:rPr>
        <w:t>и</w:t>
      </w:r>
      <w:r w:rsidR="00C62190" w:rsidRPr="00FC3A81">
        <w:rPr>
          <w:rFonts w:ascii="Gotham Book" w:hAnsi="Gotham Book"/>
          <w:sz w:val="24"/>
          <w:szCs w:val="24"/>
        </w:rPr>
        <w:t xml:space="preserve"> точк</w:t>
      </w:r>
      <w:r w:rsidR="00721E0E" w:rsidRPr="00FC3A81">
        <w:rPr>
          <w:rFonts w:ascii="Gotham Book" w:hAnsi="Gotham Book"/>
          <w:sz w:val="24"/>
          <w:szCs w:val="24"/>
        </w:rPr>
        <w:t>и</w:t>
      </w:r>
      <w:r w:rsidR="00C62190" w:rsidRPr="00FC3A81">
        <w:rPr>
          <w:rFonts w:ascii="Gotham Book" w:hAnsi="Gotham Book"/>
          <w:sz w:val="24"/>
          <w:szCs w:val="24"/>
        </w:rPr>
        <w:t xml:space="preserve"> и </w:t>
      </w:r>
      <w:r w:rsidR="00721E0E" w:rsidRPr="00FC3A81">
        <w:rPr>
          <w:rFonts w:ascii="Gotham Book" w:hAnsi="Gotham Book"/>
          <w:sz w:val="24"/>
          <w:szCs w:val="24"/>
        </w:rPr>
        <w:t>разказаха</w:t>
      </w:r>
      <w:r w:rsidR="00C62190" w:rsidRPr="00FC3A81">
        <w:rPr>
          <w:rFonts w:ascii="Gotham Book" w:hAnsi="Gotham Book"/>
          <w:sz w:val="24"/>
          <w:szCs w:val="24"/>
        </w:rPr>
        <w:t xml:space="preserve"> интересни случки от практиката си. </w:t>
      </w:r>
    </w:p>
    <w:p w14:paraId="5C0AB068" w14:textId="3429F8A7" w:rsidR="00DC0618" w:rsidRPr="00FC3A81" w:rsidRDefault="00DC0618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4F5E7CD9" w14:textId="0CDED5B3" w:rsidR="00C5655E" w:rsidRDefault="00176C5F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FC3A81">
        <w:rPr>
          <w:rFonts w:ascii="Gotham Book" w:hAnsi="Gotham Book"/>
          <w:sz w:val="24"/>
          <w:szCs w:val="24"/>
        </w:rPr>
        <w:t xml:space="preserve">Стартът на </w:t>
      </w:r>
      <w:r w:rsidR="00721E0E" w:rsidRPr="00FC3A81">
        <w:rPr>
          <w:rFonts w:ascii="Gotham Book" w:hAnsi="Gotham Book"/>
          <w:sz w:val="24"/>
          <w:szCs w:val="24"/>
        </w:rPr>
        <w:t xml:space="preserve">ФАРА 2025 </w:t>
      </w:r>
      <w:r w:rsidRPr="00FC3A81">
        <w:rPr>
          <w:rFonts w:ascii="Gotham Book" w:hAnsi="Gotham Book"/>
          <w:sz w:val="24"/>
          <w:szCs w:val="24"/>
        </w:rPr>
        <w:t xml:space="preserve">бе отбелязан и чрез откриването на изложбата </w:t>
      </w:r>
      <w:r w:rsidRPr="00FC3A81">
        <w:rPr>
          <w:rFonts w:ascii="Gotham Book" w:hAnsi="Gotham Book"/>
          <w:sz w:val="24"/>
          <w:szCs w:val="24"/>
          <w:lang w:val="en-US"/>
        </w:rPr>
        <w:t>“The Best of FARA”</w:t>
      </w:r>
      <w:r w:rsidRPr="00FC3A81">
        <w:rPr>
          <w:rFonts w:ascii="Gotham Book" w:hAnsi="Gotham Book"/>
          <w:sz w:val="24"/>
          <w:szCs w:val="24"/>
        </w:rPr>
        <w:t xml:space="preserve"> в пространството пред Културен дом – НХК, площад Тройката. Специалната </w:t>
      </w:r>
      <w:r w:rsidR="00C5655E" w:rsidRPr="00FC3A81">
        <w:rPr>
          <w:rFonts w:ascii="Gotham Book" w:hAnsi="Gotham Book"/>
          <w:sz w:val="24"/>
          <w:szCs w:val="24"/>
        </w:rPr>
        <w:t xml:space="preserve">ретроспективна изложба е създадена по случай 25-ата годишнина на Фестивала и ще бъде достъпна за гостите на събитието през всичките дни. </w:t>
      </w:r>
      <w:r w:rsidR="00A06C81">
        <w:rPr>
          <w:rFonts w:ascii="Gotham Book" w:hAnsi="Gotham Book"/>
          <w:sz w:val="24"/>
          <w:szCs w:val="24"/>
        </w:rPr>
        <w:t>Тя включва най-високо оценените проекти,  взимали участие в конкурсната програма на ФАРА за периода 2004 – 2024 година</w:t>
      </w:r>
      <w:r w:rsidR="00E01DA7">
        <w:rPr>
          <w:rFonts w:ascii="Gotham Book" w:hAnsi="Gotham Book"/>
          <w:sz w:val="24"/>
          <w:szCs w:val="24"/>
        </w:rPr>
        <w:t>,</w:t>
      </w:r>
      <w:r w:rsidR="00A06C81">
        <w:rPr>
          <w:rFonts w:ascii="Gotham Book" w:hAnsi="Gotham Book"/>
          <w:sz w:val="24"/>
          <w:szCs w:val="24"/>
        </w:rPr>
        <w:t xml:space="preserve"> и проследява развитието и промените, които рекламната индустрия търпи през годините. </w:t>
      </w:r>
    </w:p>
    <w:p w14:paraId="53A4B379" w14:textId="77777777" w:rsidR="009C3797" w:rsidRDefault="009C3797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59987549" w14:textId="014327D7" w:rsidR="00A06C81" w:rsidRPr="009C3797" w:rsidRDefault="00A06C81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През следващите дни гостите на ФАРА ще могат да </w:t>
      </w:r>
      <w:r w:rsidR="009C3797">
        <w:rPr>
          <w:rFonts w:ascii="Gotham Book" w:hAnsi="Gotham Book"/>
          <w:sz w:val="24"/>
          <w:szCs w:val="24"/>
        </w:rPr>
        <w:t>се учат</w:t>
      </w:r>
      <w:r>
        <w:rPr>
          <w:rFonts w:ascii="Gotham Book" w:hAnsi="Gotham Book"/>
          <w:sz w:val="24"/>
          <w:szCs w:val="24"/>
        </w:rPr>
        <w:t xml:space="preserve"> от родни и световни комуникационни експерти</w:t>
      </w:r>
      <w:r w:rsidR="005E1A67">
        <w:rPr>
          <w:rFonts w:ascii="Gotham Book" w:hAnsi="Gotham Book"/>
          <w:sz w:val="24"/>
          <w:szCs w:val="24"/>
        </w:rPr>
        <w:t>, да се насладят на интересни активности</w:t>
      </w:r>
      <w:r>
        <w:rPr>
          <w:rFonts w:ascii="Gotham Book" w:hAnsi="Gotham Book"/>
          <w:sz w:val="24"/>
          <w:szCs w:val="24"/>
        </w:rPr>
        <w:t xml:space="preserve"> и да разберат кои са следващите звезди на ФАРА</w:t>
      </w:r>
      <w:r w:rsidR="009C3797">
        <w:rPr>
          <w:rFonts w:ascii="Gotham Book" w:hAnsi="Gotham Book"/>
          <w:sz w:val="24"/>
          <w:szCs w:val="24"/>
        </w:rPr>
        <w:t>.</w:t>
      </w:r>
    </w:p>
    <w:p w14:paraId="15916376" w14:textId="77777777" w:rsidR="009C3797" w:rsidRDefault="009C3797" w:rsidP="007E5B5E">
      <w:pPr>
        <w:spacing w:after="0" w:line="240" w:lineRule="auto"/>
        <w:jc w:val="both"/>
        <w:rPr>
          <w:rFonts w:ascii="Gotham Book" w:hAnsi="Gotham Book"/>
          <w:i/>
          <w:iCs/>
          <w:sz w:val="24"/>
          <w:szCs w:val="24"/>
        </w:rPr>
      </w:pPr>
    </w:p>
    <w:p w14:paraId="539E8D1C" w14:textId="73ADC558" w:rsidR="009C3797" w:rsidRPr="009C3797" w:rsidRDefault="009C3797" w:rsidP="009C3797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9C3797">
        <w:rPr>
          <w:rFonts w:ascii="Gotham Book" w:hAnsi="Gotham Book"/>
          <w:sz w:val="24"/>
          <w:szCs w:val="24"/>
        </w:rPr>
        <w:t xml:space="preserve">Лектори в тазгодишното издание са: </w:t>
      </w:r>
      <w:proofErr w:type="spellStart"/>
      <w:r w:rsidRPr="009C3797">
        <w:rPr>
          <w:rFonts w:ascii="Gotham Book" w:hAnsi="Gotham Book"/>
          <w:sz w:val="24"/>
          <w:szCs w:val="24"/>
        </w:rPr>
        <w:t>Kevin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9C3797">
        <w:rPr>
          <w:rFonts w:ascii="Gotham Book" w:hAnsi="Gotham Book"/>
          <w:sz w:val="24"/>
          <w:szCs w:val="24"/>
        </w:rPr>
        <w:t>Swanepoel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Dr. </w:t>
      </w:r>
      <w:proofErr w:type="spellStart"/>
      <w:r w:rsidRPr="009C3797">
        <w:rPr>
          <w:rFonts w:ascii="Gotham Book" w:hAnsi="Gotham Book"/>
          <w:sz w:val="24"/>
          <w:szCs w:val="24"/>
        </w:rPr>
        <w:t>Carl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W. Jones, </w:t>
      </w:r>
      <w:proofErr w:type="spellStart"/>
      <w:r w:rsidRPr="009C3797">
        <w:rPr>
          <w:rFonts w:ascii="Gotham Book" w:hAnsi="Gotham Book"/>
          <w:sz w:val="24"/>
          <w:szCs w:val="24"/>
        </w:rPr>
        <w:t>Ravid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9C3797">
        <w:rPr>
          <w:rFonts w:ascii="Gotham Book" w:hAnsi="Gotham Book"/>
          <w:sz w:val="24"/>
          <w:szCs w:val="24"/>
        </w:rPr>
        <w:t>Kuperberg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</w:t>
      </w:r>
      <w:proofErr w:type="spellStart"/>
      <w:r w:rsidRPr="009C3797">
        <w:rPr>
          <w:rFonts w:ascii="Gotham Book" w:hAnsi="Gotham Book"/>
          <w:sz w:val="24"/>
          <w:szCs w:val="24"/>
        </w:rPr>
        <w:t>Kosta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9C3797">
        <w:rPr>
          <w:rFonts w:ascii="Gotham Book" w:hAnsi="Gotham Book"/>
          <w:sz w:val="24"/>
          <w:szCs w:val="24"/>
        </w:rPr>
        <w:t>Schneider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Милена </w:t>
      </w:r>
      <w:proofErr w:type="spellStart"/>
      <w:r w:rsidRPr="009C3797">
        <w:rPr>
          <w:rFonts w:ascii="Gotham Book" w:hAnsi="Gotham Book"/>
          <w:sz w:val="24"/>
          <w:szCs w:val="24"/>
        </w:rPr>
        <w:t>Хаджииванова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Георги Господинов, Кирил Киров – </w:t>
      </w:r>
      <w:proofErr w:type="spellStart"/>
      <w:r w:rsidRPr="009C3797">
        <w:rPr>
          <w:rFonts w:ascii="Gotham Book" w:hAnsi="Gotham Book"/>
          <w:sz w:val="24"/>
          <w:szCs w:val="24"/>
        </w:rPr>
        <w:t>Кико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Ненад </w:t>
      </w:r>
      <w:proofErr w:type="spellStart"/>
      <w:r w:rsidRPr="009C3797">
        <w:rPr>
          <w:rFonts w:ascii="Gotham Book" w:hAnsi="Gotham Book"/>
          <w:sz w:val="24"/>
          <w:szCs w:val="24"/>
        </w:rPr>
        <w:t>Лозович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Радослав Неделчев, </w:t>
      </w:r>
      <w:proofErr w:type="spellStart"/>
      <w:r w:rsidRPr="009C3797">
        <w:rPr>
          <w:rFonts w:ascii="Gotham Book" w:hAnsi="Gotham Book"/>
          <w:sz w:val="24"/>
          <w:szCs w:val="24"/>
        </w:rPr>
        <w:t>Nermin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9C3797">
        <w:rPr>
          <w:rFonts w:ascii="Gotham Book" w:hAnsi="Gotham Book"/>
          <w:sz w:val="24"/>
          <w:szCs w:val="24"/>
        </w:rPr>
        <w:t>Mollaoğlu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</w:t>
      </w:r>
      <w:proofErr w:type="spellStart"/>
      <w:r w:rsidRPr="009C3797">
        <w:rPr>
          <w:rFonts w:ascii="Gotham Book" w:hAnsi="Gotham Book"/>
          <w:sz w:val="24"/>
          <w:szCs w:val="24"/>
        </w:rPr>
        <w:t>Rati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9C3797">
        <w:rPr>
          <w:rFonts w:ascii="Gotham Book" w:hAnsi="Gotham Book"/>
          <w:sz w:val="24"/>
          <w:szCs w:val="24"/>
        </w:rPr>
        <w:t>Mujiri</w:t>
      </w:r>
      <w:proofErr w:type="spellEnd"/>
      <w:r w:rsidRPr="009C3797">
        <w:rPr>
          <w:rFonts w:ascii="Gotham Book" w:hAnsi="Gotham Book"/>
          <w:sz w:val="24"/>
          <w:szCs w:val="24"/>
        </w:rPr>
        <w:t xml:space="preserve">, Пейо Георгиев. </w:t>
      </w:r>
    </w:p>
    <w:p w14:paraId="04984324" w14:textId="77777777" w:rsidR="009C3797" w:rsidRPr="009C3797" w:rsidRDefault="009C3797" w:rsidP="009C3797">
      <w:pPr>
        <w:spacing w:after="0" w:line="240" w:lineRule="auto"/>
        <w:jc w:val="both"/>
        <w:rPr>
          <w:rFonts w:ascii="Gotham Book" w:hAnsi="Gotham Book"/>
          <w:i/>
          <w:iCs/>
          <w:sz w:val="24"/>
          <w:szCs w:val="24"/>
        </w:rPr>
      </w:pPr>
    </w:p>
    <w:p w14:paraId="0AB76B94" w14:textId="1CE951B2" w:rsidR="009C3797" w:rsidRPr="005E1A67" w:rsidRDefault="005E1A67" w:rsidP="009C3797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lastRenderedPageBreak/>
        <w:t xml:space="preserve">Програмата на </w:t>
      </w:r>
      <w:r w:rsidR="009C3797">
        <w:rPr>
          <w:rFonts w:ascii="Gotham Book" w:hAnsi="Gotham Book"/>
          <w:sz w:val="24"/>
          <w:szCs w:val="24"/>
        </w:rPr>
        <w:t>Фестивала</w:t>
      </w:r>
      <w:r w:rsidR="009C3797" w:rsidRPr="009C3797">
        <w:rPr>
          <w:rFonts w:ascii="Gotham Book" w:hAnsi="Gotham Book"/>
          <w:sz w:val="24"/>
          <w:szCs w:val="24"/>
        </w:rPr>
        <w:t xml:space="preserve"> включва</w:t>
      </w:r>
      <w:r>
        <w:rPr>
          <w:rFonts w:ascii="Gotham Book" w:hAnsi="Gotham Book"/>
          <w:sz w:val="24"/>
          <w:szCs w:val="24"/>
        </w:rPr>
        <w:t xml:space="preserve"> още</w:t>
      </w:r>
      <w:r w:rsidR="009C3797" w:rsidRPr="009C3797">
        <w:rPr>
          <w:rFonts w:ascii="Gotham Book" w:hAnsi="Gotham Book"/>
          <w:sz w:val="24"/>
          <w:szCs w:val="24"/>
        </w:rPr>
        <w:t xml:space="preserve"> дискусионни панели с</w:t>
      </w:r>
      <w:r w:rsidR="00E01DA7">
        <w:rPr>
          <w:rFonts w:ascii="Gotham Book" w:hAnsi="Gotham Book"/>
          <w:sz w:val="24"/>
          <w:szCs w:val="24"/>
        </w:rPr>
        <w:t xml:space="preserve"> </w:t>
      </w:r>
      <w:r w:rsidR="009C3797" w:rsidRPr="009C3797">
        <w:rPr>
          <w:rFonts w:ascii="Gotham Book" w:hAnsi="Gotham Book"/>
          <w:sz w:val="24"/>
          <w:szCs w:val="24"/>
        </w:rPr>
        <w:t xml:space="preserve">Фондация </w:t>
      </w:r>
      <w:proofErr w:type="spellStart"/>
      <w:r w:rsidR="009C3797" w:rsidRPr="009C3797">
        <w:rPr>
          <w:rFonts w:ascii="Gotham Book" w:hAnsi="Gotham Book"/>
          <w:sz w:val="24"/>
          <w:szCs w:val="24"/>
        </w:rPr>
        <w:t>Будителките</w:t>
      </w:r>
      <w:proofErr w:type="spellEnd"/>
      <w:r>
        <w:rPr>
          <w:rFonts w:ascii="Gotham Book" w:hAnsi="Gotham Book"/>
          <w:sz w:val="24"/>
          <w:szCs w:val="24"/>
        </w:rPr>
        <w:t xml:space="preserve"> и</w:t>
      </w:r>
      <w:r w:rsidR="009C3797" w:rsidRPr="009C3797">
        <w:rPr>
          <w:rFonts w:ascii="Gotham Book" w:hAnsi="Gotham Book"/>
          <w:sz w:val="24"/>
          <w:szCs w:val="24"/>
        </w:rPr>
        <w:t xml:space="preserve"> </w:t>
      </w:r>
      <w:proofErr w:type="spellStart"/>
      <w:r w:rsidR="009C3797" w:rsidRPr="009C3797">
        <w:rPr>
          <w:rFonts w:ascii="Gotham Book" w:hAnsi="Gotham Book"/>
          <w:sz w:val="24"/>
          <w:szCs w:val="24"/>
        </w:rPr>
        <w:t>Argent</w:t>
      </w:r>
      <w:proofErr w:type="spellEnd"/>
      <w:r w:rsidR="009C3797">
        <w:rPr>
          <w:rFonts w:ascii="Gotham Book" w:hAnsi="Gotham Book"/>
          <w:sz w:val="24"/>
          <w:szCs w:val="24"/>
        </w:rPr>
        <w:t>, специално гостуване с интересни събития от Черноморски международен фестивал,</w:t>
      </w:r>
      <w:r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5E1A67">
        <w:rPr>
          <w:rFonts w:ascii="Gotham Book" w:hAnsi="Gotham Book"/>
          <w:sz w:val="24"/>
          <w:szCs w:val="24"/>
        </w:rPr>
        <w:t>Saatchi</w:t>
      </w:r>
      <w:proofErr w:type="spellEnd"/>
      <w:r w:rsidRPr="005E1A67">
        <w:rPr>
          <w:rFonts w:ascii="Gotham Book" w:hAnsi="Gotham Book"/>
          <w:sz w:val="24"/>
          <w:szCs w:val="24"/>
        </w:rPr>
        <w:t xml:space="preserve"> </w:t>
      </w:r>
      <w:proofErr w:type="spellStart"/>
      <w:r w:rsidRPr="005E1A67">
        <w:rPr>
          <w:rFonts w:ascii="Gotham Book" w:hAnsi="Gotham Book"/>
          <w:sz w:val="24"/>
          <w:szCs w:val="24"/>
        </w:rPr>
        <w:t>Circle</w:t>
      </w:r>
      <w:proofErr w:type="spellEnd"/>
      <w:r w:rsidRPr="005E1A67">
        <w:rPr>
          <w:rFonts w:ascii="Gotham Book" w:hAnsi="Gotham Book"/>
          <w:sz w:val="24"/>
          <w:szCs w:val="24"/>
        </w:rPr>
        <w:t xml:space="preserve"> FAR</w:t>
      </w:r>
      <w:r>
        <w:rPr>
          <w:rFonts w:ascii="Gotham Book" w:hAnsi="Gotham Book"/>
          <w:sz w:val="24"/>
          <w:szCs w:val="24"/>
          <w:lang w:val="en-US"/>
        </w:rPr>
        <w:t xml:space="preserve">A </w:t>
      </w:r>
      <w:r>
        <w:rPr>
          <w:rFonts w:ascii="Gotham Book" w:hAnsi="Gotham Book"/>
          <w:sz w:val="24"/>
          <w:szCs w:val="24"/>
        </w:rPr>
        <w:t xml:space="preserve">със своя 10-и юбилей, официално парти от БАКА с участието на група </w:t>
      </w:r>
      <w:r>
        <w:rPr>
          <w:rFonts w:ascii="Gotham Book" w:hAnsi="Gotham Book"/>
          <w:sz w:val="24"/>
          <w:szCs w:val="24"/>
          <w:lang w:val="en-US"/>
        </w:rPr>
        <w:t xml:space="preserve">ALI, pre-drinks </w:t>
      </w:r>
      <w:r>
        <w:rPr>
          <w:rFonts w:ascii="Gotham Book" w:hAnsi="Gotham Book"/>
          <w:sz w:val="24"/>
          <w:szCs w:val="24"/>
        </w:rPr>
        <w:t xml:space="preserve">парти, организирано от </w:t>
      </w:r>
      <w:r>
        <w:rPr>
          <w:rFonts w:ascii="Gotham Book" w:hAnsi="Gotham Book"/>
          <w:sz w:val="24"/>
          <w:szCs w:val="24"/>
          <w:lang w:val="en-US"/>
        </w:rPr>
        <w:t xml:space="preserve">HUMAN </w:t>
      </w:r>
      <w:r>
        <w:rPr>
          <w:rFonts w:ascii="Gotham Book" w:hAnsi="Gotham Book"/>
          <w:sz w:val="24"/>
          <w:szCs w:val="24"/>
        </w:rPr>
        <w:t>и официална церемония по награждаване в последния ден от ФАРА 2025.</w:t>
      </w:r>
    </w:p>
    <w:p w14:paraId="4B81CA8A" w14:textId="77777777" w:rsidR="009C3797" w:rsidRDefault="009C3797" w:rsidP="007E5B5E">
      <w:pPr>
        <w:spacing w:after="0" w:line="240" w:lineRule="auto"/>
        <w:jc w:val="both"/>
        <w:rPr>
          <w:rFonts w:ascii="Gotham Book" w:hAnsi="Gotham Book"/>
          <w:i/>
          <w:iCs/>
          <w:sz w:val="24"/>
          <w:szCs w:val="24"/>
        </w:rPr>
      </w:pPr>
    </w:p>
    <w:p w14:paraId="431D33FD" w14:textId="2AFE03A5" w:rsidR="009C3797" w:rsidRPr="005E1A67" w:rsidRDefault="005E1A67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5E1A67">
        <w:rPr>
          <w:rFonts w:ascii="Gotham Book" w:hAnsi="Gotham Book"/>
          <w:sz w:val="24"/>
          <w:szCs w:val="24"/>
        </w:rPr>
        <w:t>Цялата програма може да разгледате тук:</w:t>
      </w:r>
      <w:r>
        <w:rPr>
          <w:rFonts w:ascii="Gotham Book" w:hAnsi="Gotham Book"/>
          <w:sz w:val="24"/>
          <w:szCs w:val="24"/>
        </w:rPr>
        <w:t xml:space="preserve"> </w:t>
      </w:r>
      <w:hyperlink r:id="rId7" w:history="1">
        <w:r w:rsidRPr="00B515B5">
          <w:rPr>
            <w:rStyle w:val="Hyperlink"/>
            <w:rFonts w:ascii="Gotham Book" w:hAnsi="Gotham Book"/>
            <w:sz w:val="24"/>
            <w:szCs w:val="24"/>
          </w:rPr>
          <w:t>https://www.fara.bg/progr</w:t>
        </w:r>
        <w:r w:rsidRPr="00B515B5">
          <w:rPr>
            <w:rStyle w:val="Hyperlink"/>
            <w:rFonts w:ascii="Gotham Book" w:hAnsi="Gotham Book"/>
            <w:sz w:val="24"/>
            <w:szCs w:val="24"/>
          </w:rPr>
          <w:t>a</w:t>
        </w:r>
        <w:r w:rsidRPr="00B515B5">
          <w:rPr>
            <w:rStyle w:val="Hyperlink"/>
            <w:rFonts w:ascii="Gotham Book" w:hAnsi="Gotham Book"/>
            <w:sz w:val="24"/>
            <w:szCs w:val="24"/>
          </w:rPr>
          <w:t>mme</w:t>
        </w:r>
      </w:hyperlink>
      <w:r>
        <w:rPr>
          <w:rFonts w:ascii="Gotham Book" w:hAnsi="Gotham Book"/>
          <w:sz w:val="24"/>
          <w:szCs w:val="24"/>
        </w:rPr>
        <w:t xml:space="preserve"> </w:t>
      </w:r>
    </w:p>
    <w:p w14:paraId="77D90AD9" w14:textId="77777777" w:rsidR="00721E0E" w:rsidRPr="00FC3A81" w:rsidRDefault="00721E0E" w:rsidP="007E5B5E">
      <w:pPr>
        <w:spacing w:after="0" w:line="240" w:lineRule="auto"/>
        <w:jc w:val="both"/>
        <w:rPr>
          <w:rFonts w:ascii="Gotham Book" w:hAnsi="Gotham Book"/>
          <w:i/>
          <w:iCs/>
          <w:sz w:val="24"/>
          <w:szCs w:val="24"/>
        </w:rPr>
      </w:pPr>
    </w:p>
    <w:p w14:paraId="5CE2159A" w14:textId="7A249144" w:rsidR="00503D11" w:rsidRPr="00FC3A81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  <w:r w:rsidRPr="00FC3A81">
        <w:rPr>
          <w:rFonts w:ascii="Gotham Book" w:hAnsi="Gotham Book"/>
          <w:b/>
          <w:bCs/>
          <w:sz w:val="24"/>
          <w:szCs w:val="24"/>
        </w:rPr>
        <w:t xml:space="preserve">ФАРА 2025 събира отново заедно рекламната общност благодарение на силната подкрепа от Нова </w:t>
      </w:r>
      <w:r w:rsidR="00904F80" w:rsidRPr="00FC3A81">
        <w:rPr>
          <w:rFonts w:ascii="Gotham Book" w:hAnsi="Gotham Book"/>
          <w:b/>
          <w:bCs/>
          <w:sz w:val="24"/>
          <w:szCs w:val="24"/>
        </w:rPr>
        <w:t>Броудкастинг</w:t>
      </w:r>
      <w:r w:rsidRPr="00FC3A81">
        <w:rPr>
          <w:rFonts w:ascii="Gotham Book" w:hAnsi="Gotham Book"/>
          <w:b/>
          <w:bCs/>
          <w:sz w:val="24"/>
          <w:szCs w:val="24"/>
        </w:rPr>
        <w:t xml:space="preserve"> Груп и </w:t>
      </w:r>
      <w:proofErr w:type="spellStart"/>
      <w:r w:rsidRPr="00FC3A81">
        <w:rPr>
          <w:rFonts w:ascii="Gotham Book" w:hAnsi="Gotham Book"/>
          <w:b/>
          <w:bCs/>
          <w:sz w:val="24"/>
          <w:szCs w:val="24"/>
        </w:rPr>
        <w:t>Нет</w:t>
      </w:r>
      <w:r w:rsidR="00904F80" w:rsidRPr="00FC3A81">
        <w:rPr>
          <w:rFonts w:ascii="Gotham Book" w:hAnsi="Gotham Book"/>
          <w:b/>
          <w:bCs/>
          <w:sz w:val="24"/>
          <w:szCs w:val="24"/>
        </w:rPr>
        <w:t>И</w:t>
      </w:r>
      <w:r w:rsidRPr="00FC3A81">
        <w:rPr>
          <w:rFonts w:ascii="Gotham Book" w:hAnsi="Gotham Book"/>
          <w:b/>
          <w:bCs/>
          <w:sz w:val="24"/>
          <w:szCs w:val="24"/>
        </w:rPr>
        <w:t>нфо</w:t>
      </w:r>
      <w:proofErr w:type="spellEnd"/>
      <w:r w:rsidRPr="00FC3A81">
        <w:rPr>
          <w:rFonts w:ascii="Gotham Book" w:hAnsi="Gotham Book"/>
          <w:b/>
          <w:bCs/>
          <w:sz w:val="24"/>
          <w:szCs w:val="24"/>
        </w:rPr>
        <w:t>.</w:t>
      </w:r>
    </w:p>
    <w:p w14:paraId="6863A6C2" w14:textId="77777777" w:rsidR="00503D11" w:rsidRPr="00FC3A81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</w:p>
    <w:p w14:paraId="1C755617" w14:textId="52015D4E" w:rsidR="002D742C" w:rsidRPr="00FC3A81" w:rsidRDefault="00503D11" w:rsidP="00503D1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  <w:r w:rsidRPr="00FC3A81">
        <w:rPr>
          <w:rFonts w:ascii="Gotham Book" w:hAnsi="Gotham Book"/>
          <w:b/>
          <w:bCs/>
          <w:sz w:val="24"/>
          <w:szCs w:val="24"/>
        </w:rPr>
        <w:t>Двадесет и петото издание на Фестивала се осъществява с партньорството на Община Бургас.</w:t>
      </w:r>
    </w:p>
    <w:p w14:paraId="5F259777" w14:textId="77777777" w:rsidR="008B78FF" w:rsidRPr="00FC3A81" w:rsidRDefault="008B78FF" w:rsidP="00503D11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</w:p>
    <w:p w14:paraId="628BE9BE" w14:textId="4F6919B5" w:rsidR="002D742C" w:rsidRPr="00FC3A81" w:rsidRDefault="008B78FF" w:rsidP="007E5B5E">
      <w:pPr>
        <w:spacing w:after="0" w:line="240" w:lineRule="auto"/>
        <w:jc w:val="both"/>
        <w:rPr>
          <w:rFonts w:ascii="Gotham Book" w:hAnsi="Gotham Book"/>
          <w:b/>
          <w:bCs/>
          <w:sz w:val="24"/>
          <w:szCs w:val="24"/>
        </w:rPr>
      </w:pPr>
      <w:r w:rsidRPr="00FC3A81">
        <w:rPr>
          <w:rFonts w:ascii="Gotham Book" w:hAnsi="Gotham Book"/>
          <w:b/>
          <w:bCs/>
          <w:sz w:val="24"/>
          <w:szCs w:val="24"/>
        </w:rPr>
        <w:t xml:space="preserve">ФАРА 2025 се осъществява в партньорство с </w:t>
      </w:r>
      <w:r w:rsidR="00F325E1" w:rsidRPr="00FC3A81">
        <w:rPr>
          <w:rFonts w:ascii="Gotham Book" w:hAnsi="Gotham Book"/>
          <w:b/>
          <w:bCs/>
          <w:sz w:val="24"/>
          <w:szCs w:val="24"/>
        </w:rPr>
        <w:t>творчески агенции</w:t>
      </w:r>
      <w:r w:rsidRPr="00FC3A8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Pr="00FC3A81">
        <w:rPr>
          <w:rFonts w:ascii="Gotham Book" w:hAnsi="Gotham Book"/>
          <w:b/>
          <w:bCs/>
          <w:sz w:val="24"/>
          <w:szCs w:val="24"/>
        </w:rPr>
        <w:t>Saatchi</w:t>
      </w:r>
      <w:proofErr w:type="spellEnd"/>
      <w:r w:rsidRPr="00FC3A81">
        <w:rPr>
          <w:rFonts w:ascii="Gotham Book" w:hAnsi="Gotham Book"/>
          <w:b/>
          <w:bCs/>
          <w:sz w:val="24"/>
          <w:szCs w:val="24"/>
        </w:rPr>
        <w:t xml:space="preserve"> &amp; </w:t>
      </w:r>
      <w:proofErr w:type="spellStart"/>
      <w:r w:rsidRPr="00FC3A81">
        <w:rPr>
          <w:rFonts w:ascii="Gotham Book" w:hAnsi="Gotham Book"/>
          <w:b/>
          <w:bCs/>
          <w:sz w:val="24"/>
          <w:szCs w:val="24"/>
        </w:rPr>
        <w:t>Saatchi</w:t>
      </w:r>
      <w:proofErr w:type="spellEnd"/>
      <w:r w:rsidRPr="00FC3A81">
        <w:rPr>
          <w:rFonts w:ascii="Gotham Book" w:hAnsi="Gotham Book"/>
          <w:b/>
          <w:bCs/>
          <w:sz w:val="24"/>
          <w:szCs w:val="24"/>
        </w:rPr>
        <w:t xml:space="preserve"> Sofia</w:t>
      </w:r>
      <w:r w:rsidR="00F325E1" w:rsidRPr="00FC3A81">
        <w:rPr>
          <w:rFonts w:ascii="Gotham Book" w:hAnsi="Gotham Book"/>
          <w:b/>
          <w:bCs/>
          <w:sz w:val="24"/>
          <w:szCs w:val="24"/>
        </w:rPr>
        <w:t>,</w:t>
      </w:r>
      <w:r w:rsidRPr="00FC3A8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Pr="00FC3A81">
        <w:rPr>
          <w:rFonts w:ascii="Gotham Book" w:hAnsi="Gotham Book"/>
          <w:b/>
          <w:bCs/>
          <w:sz w:val="24"/>
          <w:szCs w:val="24"/>
        </w:rPr>
        <w:t>Publicis</w:t>
      </w:r>
      <w:proofErr w:type="spellEnd"/>
      <w:r w:rsidRPr="00FC3A8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Pr="00FC3A81">
        <w:rPr>
          <w:rFonts w:ascii="Gotham Book" w:hAnsi="Gotham Book"/>
          <w:b/>
          <w:bCs/>
          <w:sz w:val="24"/>
          <w:szCs w:val="24"/>
        </w:rPr>
        <w:t>Dialo</w:t>
      </w:r>
      <w:proofErr w:type="spellEnd"/>
      <w:r w:rsidRPr="00FC3A81">
        <w:rPr>
          <w:rFonts w:ascii="Gotham Book" w:hAnsi="Gotham Book"/>
          <w:b/>
          <w:bCs/>
          <w:sz w:val="24"/>
          <w:szCs w:val="24"/>
          <w:lang w:val="en-US"/>
        </w:rPr>
        <w:t>g</w:t>
      </w:r>
      <w:r w:rsidRPr="00FC3A81">
        <w:rPr>
          <w:rFonts w:ascii="Gotham Book" w:hAnsi="Gotham Book"/>
          <w:b/>
          <w:bCs/>
          <w:sz w:val="24"/>
          <w:szCs w:val="24"/>
        </w:rPr>
        <w:t xml:space="preserve"> България и </w:t>
      </w:r>
      <w:r w:rsidR="005015B1" w:rsidRPr="00FC3A81">
        <w:rPr>
          <w:rFonts w:ascii="Gotham Book" w:hAnsi="Gotham Book"/>
          <w:b/>
          <w:bCs/>
          <w:sz w:val="24"/>
          <w:szCs w:val="24"/>
        </w:rPr>
        <w:t xml:space="preserve">агенция за PR и стратегически комуникации </w:t>
      </w:r>
      <w:r w:rsidR="005015B1" w:rsidRPr="00FC3A81">
        <w:rPr>
          <w:rFonts w:ascii="Gotham Book" w:hAnsi="Gotham Book"/>
          <w:b/>
          <w:bCs/>
          <w:sz w:val="24"/>
          <w:szCs w:val="24"/>
          <w:lang w:val="en-US"/>
        </w:rPr>
        <w:t>MSL</w:t>
      </w:r>
      <w:r w:rsidR="005015B1" w:rsidRPr="00FC3A81">
        <w:rPr>
          <w:rFonts w:ascii="Gotham Book" w:hAnsi="Gotham Book"/>
          <w:b/>
          <w:bCs/>
          <w:sz w:val="24"/>
          <w:szCs w:val="24"/>
        </w:rPr>
        <w:t xml:space="preserve"> </w:t>
      </w:r>
      <w:r w:rsidR="005015B1" w:rsidRPr="00FC3A81">
        <w:rPr>
          <w:rFonts w:ascii="Gotham Book" w:hAnsi="Gotham Book"/>
          <w:b/>
          <w:bCs/>
          <w:sz w:val="24"/>
          <w:szCs w:val="24"/>
          <w:lang w:val="en-US"/>
        </w:rPr>
        <w:t>Sofia</w:t>
      </w:r>
      <w:r w:rsidR="00F325E1" w:rsidRPr="00FC3A81">
        <w:rPr>
          <w:rFonts w:ascii="Gotham Book" w:hAnsi="Gotham Book"/>
          <w:b/>
          <w:bCs/>
          <w:sz w:val="24"/>
          <w:szCs w:val="24"/>
        </w:rPr>
        <w:t xml:space="preserve">, част от </w:t>
      </w:r>
      <w:proofErr w:type="spellStart"/>
      <w:r w:rsidR="00F325E1" w:rsidRPr="00FC3A81">
        <w:rPr>
          <w:rFonts w:ascii="Gotham Book" w:hAnsi="Gotham Book"/>
          <w:b/>
          <w:bCs/>
          <w:sz w:val="24"/>
          <w:szCs w:val="24"/>
        </w:rPr>
        <w:t>Publicis</w:t>
      </w:r>
      <w:proofErr w:type="spellEnd"/>
      <w:r w:rsidR="00F325E1" w:rsidRPr="00FC3A81">
        <w:rPr>
          <w:rFonts w:ascii="Gotham Book" w:hAnsi="Gotham Book"/>
          <w:b/>
          <w:bCs/>
          <w:sz w:val="24"/>
          <w:szCs w:val="24"/>
        </w:rPr>
        <w:t xml:space="preserve"> </w:t>
      </w:r>
      <w:proofErr w:type="spellStart"/>
      <w:r w:rsidR="00F325E1" w:rsidRPr="00FC3A81">
        <w:rPr>
          <w:rFonts w:ascii="Gotham Book" w:hAnsi="Gotham Book"/>
          <w:b/>
          <w:bCs/>
          <w:sz w:val="24"/>
          <w:szCs w:val="24"/>
        </w:rPr>
        <w:t>Groupe</w:t>
      </w:r>
      <w:proofErr w:type="spellEnd"/>
      <w:r w:rsidR="00F325E1" w:rsidRPr="00FC3A81">
        <w:rPr>
          <w:rFonts w:ascii="Gotham Book" w:hAnsi="Gotham Book"/>
          <w:b/>
          <w:bCs/>
          <w:sz w:val="24"/>
          <w:szCs w:val="24"/>
        </w:rPr>
        <w:t xml:space="preserve"> България.</w:t>
      </w:r>
    </w:p>
    <w:p w14:paraId="762BCB25" w14:textId="77777777" w:rsidR="009C1191" w:rsidRPr="00177D7B" w:rsidRDefault="00000000" w:rsidP="009C1191">
      <w:pPr>
        <w:spacing w:after="0" w:line="360" w:lineRule="auto"/>
        <w:jc w:val="both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pict w14:anchorId="5B05521B">
          <v:rect id="_x0000_i1025" style="width:0;height:1.5pt" o:hralign="center" o:hrstd="t" o:hr="t" fillcolor="#a0a0a0" stroked="f"/>
        </w:pict>
      </w:r>
    </w:p>
    <w:p w14:paraId="6CB3E34B" w14:textId="77777777" w:rsidR="005015B1" w:rsidRDefault="005015B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  <w:lang w:val="en-US"/>
        </w:rPr>
      </w:pPr>
    </w:p>
    <w:p w14:paraId="091D3585" w14:textId="6E451E9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ФАРА</w:t>
      </w:r>
    </w:p>
    <w:p w14:paraId="1854B9B4" w14:textId="28A8A00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ФАРА е най-големият рекламен форум и най-престижното събитие на комуникационната индустрия в България.  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Фестивалът се организира от Българската асоциация на комуникационните агенции. </w:t>
      </w:r>
      <w:r w:rsidRPr="00177D7B">
        <w:rPr>
          <w:rFonts w:ascii="Gotham Book" w:hAnsi="Gotham Book"/>
          <w:i/>
          <w:sz w:val="20"/>
          <w:szCs w:val="20"/>
        </w:rPr>
        <w:t>През 2025 година ще се проведе неговото двадесет и пето издание.</w:t>
      </w:r>
      <w:r w:rsidR="002E1B7D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В лекционната програма на ФАРА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през годините са</w:t>
      </w:r>
      <w:r w:rsidRPr="00177D7B">
        <w:rPr>
          <w:rFonts w:ascii="Gotham Book" w:hAnsi="Gotham Book"/>
          <w:i/>
          <w:sz w:val="20"/>
          <w:szCs w:val="20"/>
        </w:rPr>
        <w:t xml:space="preserve"> присъства</w:t>
      </w:r>
      <w:r w:rsidR="00DE3B9C" w:rsidRPr="00177D7B">
        <w:rPr>
          <w:rFonts w:ascii="Gotham Book" w:hAnsi="Gotham Book"/>
          <w:i/>
          <w:sz w:val="20"/>
          <w:szCs w:val="20"/>
        </w:rPr>
        <w:t>ли</w:t>
      </w:r>
      <w:r w:rsidRPr="00177D7B">
        <w:rPr>
          <w:rFonts w:ascii="Gotham Book" w:hAnsi="Gotham Book"/>
          <w:i/>
          <w:sz w:val="20"/>
          <w:szCs w:val="20"/>
        </w:rPr>
        <w:t xml:space="preserve"> световноизвестни личности, </w:t>
      </w:r>
      <w:r w:rsidR="00DE3B9C" w:rsidRPr="00177D7B">
        <w:rPr>
          <w:rFonts w:ascii="Gotham Book" w:hAnsi="Gotham Book"/>
          <w:i/>
          <w:sz w:val="20"/>
          <w:szCs w:val="20"/>
        </w:rPr>
        <w:t>като</w:t>
      </w:r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Oliviero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Toskani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Dave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Trott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Hamish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McRae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Steve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Henry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Oscar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Farinetti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Yonathan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Dominitz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Jorg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Riommi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 както и професионалисти – българи с постижения на международно ниво – Антоанета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Мечанова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проф. Богдан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Драгански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, Димитър Караниколов, Александър Калчев и други.</w:t>
      </w:r>
    </w:p>
    <w:p w14:paraId="0AEA6632" w14:textId="33DC3A44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Конкурсната програма е отворена за участие на комуникационни агенции, които се състезават в редица категории на Творческия и Медийния конкурси към ФАРА. Агенцията, събрала най-много точки в Творческия конкурс, получава отличието „Творческа агенция на годината“. Отличието „Медийна агенция на годината“ се връчва на агенцията, събрала най-много точки в Медийния конкурс.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  <w:r w:rsidRPr="00177D7B">
        <w:rPr>
          <w:rFonts w:ascii="Gotham Book" w:hAnsi="Gotham Book"/>
          <w:i/>
          <w:sz w:val="20"/>
          <w:szCs w:val="20"/>
        </w:rPr>
        <w:t>ФАРА отличава и рекламодателите, като връчва специалната награда „Рекламодател на годината“ на компанията, събрала най-много точки от всички категории в Творческия и Медийния конкурси.</w:t>
      </w:r>
      <w:r w:rsidR="00DE3B9C" w:rsidRPr="00177D7B">
        <w:rPr>
          <w:rFonts w:ascii="Gotham Book" w:hAnsi="Gotham Book"/>
          <w:i/>
          <w:sz w:val="20"/>
          <w:szCs w:val="20"/>
        </w:rPr>
        <w:t xml:space="preserve"> </w:t>
      </w:r>
    </w:p>
    <w:p w14:paraId="461E884E" w14:textId="53AB5CBF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БАКА е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а с това </w:t>
      </w:r>
      <w:r w:rsidR="00DE3B9C" w:rsidRPr="00177D7B">
        <w:rPr>
          <w:rFonts w:ascii="Gotham Book" w:hAnsi="Gotham Book"/>
          <w:i/>
          <w:sz w:val="20"/>
          <w:szCs w:val="20"/>
        </w:rPr>
        <w:t>ФАРА</w:t>
      </w:r>
      <w:r w:rsidRPr="00177D7B">
        <w:rPr>
          <w:rFonts w:ascii="Gotham Book" w:hAnsi="Gotham Book"/>
          <w:i/>
          <w:sz w:val="20"/>
          <w:szCs w:val="20"/>
        </w:rPr>
        <w:t xml:space="preserve"> е част от системата на конкурси, чийто победители се допускат до участие в ADCE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</w:t>
      </w:r>
    </w:p>
    <w:p w14:paraId="1C5FDF85" w14:textId="241998B7" w:rsidR="009C1191" w:rsidRPr="00177D7B" w:rsidRDefault="00DE3B9C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За повече информация посетете </w:t>
      </w:r>
      <w:hyperlink r:id="rId8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.  </w:t>
      </w:r>
    </w:p>
    <w:p w14:paraId="0E7D342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i/>
          <w:sz w:val="20"/>
          <w:szCs w:val="20"/>
        </w:rPr>
      </w:pPr>
    </w:p>
    <w:p w14:paraId="7445A988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БАКА</w:t>
      </w:r>
    </w:p>
    <w:p w14:paraId="2F85B48D" w14:textId="64282A0A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Българската асоциация на комуникационните агенции (БАКА) е създадена през 1995 година като независима, доброволна обществена организация. Като браншова организация, БАКА способства за утвърждаването на рекламната дейност като важна и неотменна сфера в модерната пазарната икономика. Асоциацията е пълноправен член на Европейската асоциация на комуникационните агенции (ЕАСА), член на Art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Directors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Club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Europe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>. и е съучредител на Националния съвет за саморегулация.</w:t>
      </w:r>
    </w:p>
    <w:p w14:paraId="539EB973" w14:textId="71695F67" w:rsidR="009C1191" w:rsidRPr="00177D7B" w:rsidRDefault="009C1191" w:rsidP="009C11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lastRenderedPageBreak/>
        <w:t xml:space="preserve">БАКА е официален и изключителен представител на „International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Festival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of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Creativity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”, обединяващ фестивалите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Cannes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Lions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Eurobest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,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Dubai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Lynx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Spikes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Asia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БАКА организира в България с лиценз наградите за ефективност на маркетинговите комуникации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Effie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Awards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. Асоциацията е организатор на </w:t>
      </w:r>
      <w:proofErr w:type="spellStart"/>
      <w:r w:rsidRPr="00177D7B">
        <w:rPr>
          <w:rFonts w:ascii="Gotham Book" w:hAnsi="Gotham Book"/>
          <w:i/>
          <w:sz w:val="20"/>
          <w:szCs w:val="20"/>
        </w:rPr>
        <w:t>фестивалa</w:t>
      </w:r>
      <w:proofErr w:type="spellEnd"/>
      <w:r w:rsidRPr="00177D7B">
        <w:rPr>
          <w:rFonts w:ascii="Gotham Book" w:hAnsi="Gotham Book"/>
          <w:i/>
          <w:sz w:val="20"/>
          <w:szCs w:val="20"/>
        </w:rPr>
        <w:t xml:space="preserve"> ФАРА.</w:t>
      </w:r>
    </w:p>
    <w:p w14:paraId="1D94C6F3" w14:textId="77777777" w:rsidR="002D742C" w:rsidRPr="00177D7B" w:rsidRDefault="002D742C" w:rsidP="005D4897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</w:p>
    <w:p w14:paraId="1E9B520C" w14:textId="2B137AD4" w:rsidR="009C1191" w:rsidRPr="00177D7B" w:rsidRDefault="009C1191" w:rsidP="00AB2315">
      <w:pPr>
        <w:spacing w:after="0"/>
        <w:ind w:firstLine="708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Повече за </w:t>
      </w:r>
      <w:r w:rsidR="00AB2315">
        <w:rPr>
          <w:rFonts w:ascii="Gotham Book" w:hAnsi="Gotham Book"/>
          <w:i/>
          <w:sz w:val="20"/>
          <w:szCs w:val="20"/>
        </w:rPr>
        <w:t>БАКА</w:t>
      </w:r>
      <w:r w:rsidRPr="00177D7B">
        <w:rPr>
          <w:rFonts w:ascii="Gotham Book" w:hAnsi="Gotham Book"/>
          <w:i/>
          <w:sz w:val="20"/>
          <w:szCs w:val="20"/>
        </w:rPr>
        <w:t xml:space="preserve"> може да научите на </w:t>
      </w:r>
      <w:hyperlink r:id="rId9" w:history="1">
        <w:r w:rsidR="005D4897" w:rsidRPr="00177D7B">
          <w:rPr>
            <w:rStyle w:val="Hyperlink"/>
            <w:rFonts w:ascii="Gotham Book" w:hAnsi="Gotham Book"/>
            <w:i/>
            <w:sz w:val="20"/>
            <w:szCs w:val="20"/>
          </w:rPr>
          <w:t>www.baca.bg</w:t>
        </w:r>
      </w:hyperlink>
      <w:r w:rsidR="005D4897" w:rsidRPr="00177D7B">
        <w:rPr>
          <w:rFonts w:ascii="Gotham Book" w:hAnsi="Gotham Book"/>
          <w:i/>
          <w:sz w:val="20"/>
          <w:szCs w:val="20"/>
        </w:rPr>
        <w:t xml:space="preserve">. </w:t>
      </w:r>
    </w:p>
    <w:p w14:paraId="4E3A2BDD" w14:textId="77777777" w:rsidR="005D4897" w:rsidRPr="00177D7B" w:rsidRDefault="005D4897" w:rsidP="005D4897">
      <w:pPr>
        <w:spacing w:after="0"/>
        <w:ind w:firstLine="708"/>
        <w:rPr>
          <w:rFonts w:ascii="Gotham Book" w:hAnsi="Gotham Book"/>
          <w:b/>
          <w:i/>
          <w:sz w:val="20"/>
          <w:szCs w:val="20"/>
        </w:rPr>
      </w:pPr>
    </w:p>
    <w:p w14:paraId="65CDE10A" w14:textId="77777777" w:rsidR="00AB2315" w:rsidRPr="00AB2315" w:rsidRDefault="00AB2315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47A7511A" w14:textId="08DEC8E6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  <w:r w:rsidRPr="00177D7B">
        <w:rPr>
          <w:rFonts w:ascii="Gotham Book" w:hAnsi="Gotham Book"/>
          <w:b/>
          <w:i/>
          <w:sz w:val="20"/>
          <w:szCs w:val="20"/>
        </w:rPr>
        <w:t>За повече информация:</w:t>
      </w:r>
    </w:p>
    <w:p w14:paraId="78DF3BDE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b/>
          <w:i/>
          <w:sz w:val="20"/>
          <w:szCs w:val="20"/>
        </w:rPr>
      </w:pPr>
    </w:p>
    <w:p w14:paraId="2708A34B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Таня Йорданова</w:t>
      </w:r>
    </w:p>
    <w:p w14:paraId="116D409A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>Българска асоциация на комуникационните агенции</w:t>
      </w:r>
    </w:p>
    <w:p w14:paraId="27540AF2" w14:textId="77777777" w:rsidR="009C1191" w:rsidRPr="00177D7B" w:rsidRDefault="009C1191" w:rsidP="009C1191">
      <w:pPr>
        <w:widowControl w:val="0"/>
        <w:autoSpaceDE w:val="0"/>
        <w:autoSpaceDN w:val="0"/>
        <w:adjustRightInd w:val="0"/>
        <w:spacing w:after="0"/>
        <w:jc w:val="both"/>
        <w:rPr>
          <w:rFonts w:ascii="Gotham Book" w:hAnsi="Gotham Book"/>
          <w:i/>
          <w:sz w:val="20"/>
          <w:szCs w:val="20"/>
        </w:rPr>
      </w:pPr>
      <w:r w:rsidRPr="00177D7B">
        <w:rPr>
          <w:rFonts w:ascii="Gotham Book" w:hAnsi="Gotham Book"/>
          <w:i/>
          <w:sz w:val="20"/>
          <w:szCs w:val="20"/>
        </w:rPr>
        <w:t xml:space="preserve">+359 888 061 880; </w:t>
      </w:r>
      <w:hyperlink r:id="rId10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fara@baca.bg</w:t>
        </w:r>
      </w:hyperlink>
      <w:r w:rsidRPr="00177D7B">
        <w:rPr>
          <w:rFonts w:ascii="Gotham Book" w:hAnsi="Gotham Book"/>
          <w:i/>
          <w:sz w:val="20"/>
          <w:szCs w:val="20"/>
        </w:rPr>
        <w:t xml:space="preserve">; </w:t>
      </w:r>
      <w:hyperlink r:id="rId11" w:history="1">
        <w:r w:rsidRPr="00177D7B">
          <w:rPr>
            <w:rStyle w:val="Hyperlink"/>
            <w:rFonts w:ascii="Gotham Book" w:hAnsi="Gotham Book"/>
            <w:i/>
            <w:sz w:val="20"/>
            <w:szCs w:val="20"/>
          </w:rPr>
          <w:t>www.fara.bg</w:t>
        </w:r>
      </w:hyperlink>
    </w:p>
    <w:p w14:paraId="5F0ABE72" w14:textId="77777777" w:rsidR="008B3B4A" w:rsidRPr="00177D7B" w:rsidRDefault="008B3B4A" w:rsidP="007E5B5E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321A7AC0" w14:textId="3D1E3A08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Ива Григорова</w:t>
      </w:r>
    </w:p>
    <w:p w14:paraId="0F228641" w14:textId="02276273" w:rsidR="006B5694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Директор PR бизнес, MSL Sofia</w:t>
      </w:r>
    </w:p>
    <w:p w14:paraId="48465054" w14:textId="49B488D4" w:rsidR="00503D11" w:rsidRPr="00177D7B" w:rsidRDefault="00503D11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 xml:space="preserve">+359 887 917 267; </w:t>
      </w:r>
      <w:hyperlink r:id="rId12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</w:rPr>
          <w:t>iva.grigorova@mslgroup.com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</w:rPr>
        <w:t xml:space="preserve"> </w:t>
      </w:r>
    </w:p>
    <w:p w14:paraId="2353A102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</w:p>
    <w:p w14:paraId="6B8177DD" w14:textId="3816AD0F" w:rsidR="006B5694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</w:rPr>
      </w:pPr>
      <w:r w:rsidRPr="00177D7B">
        <w:rPr>
          <w:rFonts w:ascii="Gotham Book" w:hAnsi="Gotham Book"/>
          <w:i/>
          <w:iCs/>
          <w:sz w:val="20"/>
          <w:szCs w:val="20"/>
        </w:rPr>
        <w:t>Габриела Тодорова</w:t>
      </w:r>
    </w:p>
    <w:p w14:paraId="042D7C76" w14:textId="33FB6888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>PR Consultant, MSL Sofia</w:t>
      </w:r>
    </w:p>
    <w:p w14:paraId="65238714" w14:textId="33993CBF" w:rsidR="008462FB" w:rsidRPr="00177D7B" w:rsidRDefault="008462FB" w:rsidP="007E5B5E">
      <w:pPr>
        <w:spacing w:after="0" w:line="240" w:lineRule="auto"/>
        <w:jc w:val="both"/>
        <w:rPr>
          <w:rFonts w:ascii="Gotham Book" w:hAnsi="Gotham Book"/>
          <w:i/>
          <w:iCs/>
          <w:sz w:val="20"/>
          <w:szCs w:val="20"/>
          <w:lang w:val="en-US"/>
        </w:rPr>
      </w:pPr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+359 889 202 517; </w:t>
      </w:r>
      <w:hyperlink r:id="rId13" w:history="1">
        <w:r w:rsidRPr="00177D7B">
          <w:rPr>
            <w:rStyle w:val="Hyperlink"/>
            <w:rFonts w:ascii="Gotham Book" w:hAnsi="Gotham Book"/>
            <w:i/>
            <w:iCs/>
            <w:sz w:val="20"/>
            <w:szCs w:val="20"/>
            <w:lang w:val="en-US"/>
          </w:rPr>
          <w:t>gabriela.todorova@mslgroup.com</w:t>
        </w:r>
      </w:hyperlink>
      <w:r w:rsidRPr="00177D7B">
        <w:rPr>
          <w:rFonts w:ascii="Gotham Book" w:hAnsi="Gotham Book"/>
          <w:i/>
          <w:iCs/>
          <w:sz w:val="20"/>
          <w:szCs w:val="20"/>
          <w:lang w:val="en-US"/>
        </w:rPr>
        <w:t xml:space="preserve">  </w:t>
      </w:r>
    </w:p>
    <w:p w14:paraId="0CCA51F3" w14:textId="77777777" w:rsidR="006B5694" w:rsidRPr="00177D7B" w:rsidRDefault="006B5694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67B6B1B1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1006E4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206A8287" w14:textId="77777777" w:rsidR="006A60AC" w:rsidRPr="00177D7B" w:rsidRDefault="006A60AC" w:rsidP="007E5B5E">
      <w:pPr>
        <w:spacing w:after="0" w:line="240" w:lineRule="auto"/>
        <w:jc w:val="both"/>
        <w:rPr>
          <w:rFonts w:ascii="Gotham Book" w:hAnsi="Gotham Book"/>
          <w:sz w:val="24"/>
          <w:szCs w:val="24"/>
        </w:rPr>
      </w:pPr>
    </w:p>
    <w:p w14:paraId="0237A3C3" w14:textId="2B922125" w:rsidR="006A60AC" w:rsidRPr="00177D7B" w:rsidRDefault="006A60AC" w:rsidP="007E5B5E">
      <w:pPr>
        <w:tabs>
          <w:tab w:val="left" w:pos="5664"/>
        </w:tabs>
        <w:spacing w:after="0" w:line="240" w:lineRule="auto"/>
        <w:jc w:val="both"/>
        <w:rPr>
          <w:rFonts w:ascii="Gotham Book" w:hAnsi="Gotham Book"/>
          <w:sz w:val="24"/>
          <w:szCs w:val="24"/>
        </w:rPr>
      </w:pPr>
      <w:r w:rsidRPr="00177D7B">
        <w:rPr>
          <w:rFonts w:ascii="Gotham Book" w:hAnsi="Gotham Book"/>
          <w:sz w:val="24"/>
          <w:szCs w:val="24"/>
        </w:rPr>
        <w:tab/>
      </w:r>
    </w:p>
    <w:sectPr w:rsidR="006A60AC" w:rsidRPr="00177D7B" w:rsidSect="000A15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67DB" w14:textId="77777777" w:rsidR="00F8502D" w:rsidRDefault="00F8502D" w:rsidP="006B5694">
      <w:pPr>
        <w:spacing w:after="0" w:line="240" w:lineRule="auto"/>
      </w:pPr>
      <w:r>
        <w:separator/>
      </w:r>
    </w:p>
  </w:endnote>
  <w:endnote w:type="continuationSeparator" w:id="0">
    <w:p w14:paraId="0E0F3181" w14:textId="77777777" w:rsidR="00F8502D" w:rsidRDefault="00F8502D" w:rsidP="006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F16A" w14:textId="5465A285" w:rsidR="00775C15" w:rsidRDefault="00775C15">
    <w:pPr>
      <w:pStyle w:val="Footer"/>
      <w:rPr>
        <w:noProof/>
      </w:rPr>
    </w:pPr>
  </w:p>
  <w:p w14:paraId="10C455EA" w14:textId="0102C853" w:rsidR="006A60AC" w:rsidRDefault="00D509D5" w:rsidP="00D509D5">
    <w:pPr>
      <w:pStyle w:val="Footer"/>
      <w:ind w:left="4153"/>
    </w:pPr>
    <w:r>
      <w:rPr>
        <w:noProof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8" w14:textId="0BEE7F1A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65D09028" w14:textId="578EB913" w:rsidR="00A444A3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470F701" wp14:editId="68439D53">
          <wp:simplePos x="0" y="0"/>
          <wp:positionH relativeFrom="column">
            <wp:posOffset>-525145</wp:posOffset>
          </wp:positionH>
          <wp:positionV relativeFrom="paragraph">
            <wp:posOffset>103505</wp:posOffset>
          </wp:positionV>
          <wp:extent cx="1562100" cy="809625"/>
          <wp:effectExtent l="0" t="0" r="0" b="9525"/>
          <wp:wrapNone/>
          <wp:docPr id="354141338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1339" name="Картина 1576351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14:ligatures w14:val="standardContextual"/>
      </w:rPr>
      <w:pict w14:anchorId="6494D433">
        <v:rect id="_x0000_i1026" alt="" style="width:487.3pt;height:.05pt;mso-width-percent:0;mso-height-percent:0;mso-width-percent:0;mso-height-percent:0" o:hralign="center" o:hrstd="t" o:hr="t" fillcolor="#a0a0a0" stroked="f"/>
      </w:pict>
    </w:r>
  </w:p>
  <w:p w14:paraId="4E5B240F" w14:textId="77777777" w:rsidR="00420F17" w:rsidRDefault="00420F17" w:rsidP="00A444A3">
    <w:pPr>
      <w:pStyle w:val="Footer"/>
      <w:tabs>
        <w:tab w:val="clear" w:pos="4153"/>
        <w:tab w:val="clear" w:pos="8306"/>
        <w:tab w:val="left" w:pos="1764"/>
      </w:tabs>
      <w:rPr>
        <w:noProof/>
        <w14:ligatures w14:val="standardContextual"/>
      </w:rPr>
    </w:pPr>
  </w:p>
  <w:p w14:paraId="040BD137" w14:textId="6A29E080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tab/>
    </w:r>
    <w:r>
      <w:rPr>
        <w:noProof/>
      </w:rPr>
      <w:t xml:space="preserve">  </w:t>
    </w:r>
    <w:r w:rsidR="00016BF2">
      <w:rPr>
        <w:noProof/>
      </w:rPr>
      <w:drawing>
        <wp:inline distT="0" distB="0" distL="0" distR="0" wp14:anchorId="4B168A1B" wp14:editId="3ABD0B65">
          <wp:extent cx="1905000" cy="213490"/>
          <wp:effectExtent l="0" t="0" r="0" b="0"/>
          <wp:docPr id="1807306143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598" cy="23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16BF2">
      <w:rPr>
        <w:noProof/>
      </w:rPr>
      <w:t xml:space="preserve">  </w:t>
    </w:r>
    <w:r w:rsidR="00016BF2">
      <w:rPr>
        <w:noProof/>
      </w:rPr>
      <w:drawing>
        <wp:inline distT="0" distB="0" distL="0" distR="0" wp14:anchorId="6AFF6B14" wp14:editId="63BBC54A">
          <wp:extent cx="602615" cy="239875"/>
          <wp:effectExtent l="0" t="0" r="6985" b="8255"/>
          <wp:docPr id="1580465645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26" cy="24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  </w:t>
    </w:r>
    <w:r w:rsidR="00016BF2">
      <w:rPr>
        <w:noProof/>
      </w:rPr>
      <w:drawing>
        <wp:inline distT="0" distB="0" distL="0" distR="0" wp14:anchorId="324D4FEA" wp14:editId="5AFFA108">
          <wp:extent cx="565150" cy="251749"/>
          <wp:effectExtent l="0" t="0" r="6350" b="0"/>
          <wp:docPr id="209489510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44" cy="26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t xml:space="preserve"> </w:t>
    </w:r>
    <w:r>
      <w:rPr>
        <w:noProof/>
      </w:rPr>
      <w:t xml:space="preserve"> </w:t>
    </w:r>
    <w:r w:rsidR="00016BF2">
      <w:rPr>
        <w:noProof/>
      </w:rPr>
      <w:drawing>
        <wp:inline distT="0" distB="0" distL="0" distR="0" wp14:anchorId="4B5E3154" wp14:editId="77974884">
          <wp:extent cx="831750" cy="335280"/>
          <wp:effectExtent l="0" t="0" r="6985" b="7620"/>
          <wp:docPr id="7462129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03" cy="34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016BF2">
      <w:rPr>
        <w:noProof/>
        <w14:ligatures w14:val="standardContextual"/>
      </w:rPr>
      <w:t xml:space="preserve"> </w:t>
    </w:r>
    <w:r w:rsidR="00016BF2">
      <w:rPr>
        <w:noProof/>
        <w14:ligatures w14:val="standardContextual"/>
      </w:rPr>
      <w:drawing>
        <wp:inline distT="0" distB="0" distL="0" distR="0" wp14:anchorId="7073E649" wp14:editId="29566B8B">
          <wp:extent cx="373582" cy="373380"/>
          <wp:effectExtent l="0" t="0" r="0" b="7620"/>
          <wp:docPr id="144485863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39173" name="Картина 175643917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57" cy="37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3F49388B" w14:textId="4CB2E54D" w:rsidR="00A444A3" w:rsidRDefault="00A444A3" w:rsidP="00A444A3">
    <w:pPr>
      <w:pStyle w:val="Footer"/>
      <w:tabs>
        <w:tab w:val="clear" w:pos="4153"/>
        <w:tab w:val="clear" w:pos="8306"/>
        <w:tab w:val="left" w:pos="1764"/>
      </w:tabs>
      <w:rPr>
        <w:noProof/>
      </w:rPr>
    </w:pPr>
    <w:r>
      <w:rPr>
        <w:noProof/>
      </w:rPr>
      <w:t xml:space="preserve"> </w:t>
    </w:r>
  </w:p>
  <w:p w14:paraId="0A7B10DC" w14:textId="6A789B8C" w:rsidR="00A444A3" w:rsidRDefault="00A444A3" w:rsidP="00A444A3">
    <w:pPr>
      <w:pStyle w:val="Footer"/>
      <w:tabs>
        <w:tab w:val="clear" w:pos="4153"/>
        <w:tab w:val="clear" w:pos="8306"/>
        <w:tab w:val="left" w:pos="1764"/>
      </w:tabs>
    </w:pPr>
    <w: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D361" w14:textId="77777777" w:rsidR="00F8502D" w:rsidRDefault="00F8502D" w:rsidP="006B5694">
      <w:pPr>
        <w:spacing w:after="0" w:line="240" w:lineRule="auto"/>
      </w:pPr>
      <w:r>
        <w:separator/>
      </w:r>
    </w:p>
  </w:footnote>
  <w:footnote w:type="continuationSeparator" w:id="0">
    <w:p w14:paraId="4A72F578" w14:textId="77777777" w:rsidR="00F8502D" w:rsidRDefault="00F8502D" w:rsidP="006B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20B" w14:textId="46C85FF4" w:rsidR="006B5694" w:rsidRPr="00213F8A" w:rsidRDefault="006B5694" w:rsidP="00D509D5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E41A" w14:textId="284F5F8E" w:rsidR="00A444A3" w:rsidRDefault="00A444A3" w:rsidP="00A444A3">
    <w:pPr>
      <w:pStyle w:val="Header"/>
      <w:jc w:val="center"/>
    </w:pPr>
    <w:r>
      <w:rPr>
        <w:noProof/>
      </w:rPr>
      <w:drawing>
        <wp:inline distT="0" distB="0" distL="0" distR="0" wp14:anchorId="08119A03" wp14:editId="6D77D78E">
          <wp:extent cx="3310386" cy="1165860"/>
          <wp:effectExtent l="0" t="0" r="0" b="0"/>
          <wp:docPr id="939909565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85913" name="Картина 1568685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80" cy="117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7D1"/>
    <w:multiLevelType w:val="hybridMultilevel"/>
    <w:tmpl w:val="74B81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864"/>
    <w:multiLevelType w:val="hybridMultilevel"/>
    <w:tmpl w:val="DA442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017"/>
    <w:multiLevelType w:val="hybridMultilevel"/>
    <w:tmpl w:val="03DA0E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5C6"/>
    <w:multiLevelType w:val="hybridMultilevel"/>
    <w:tmpl w:val="EB5CC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22A"/>
    <w:multiLevelType w:val="hybridMultilevel"/>
    <w:tmpl w:val="BAC4A2D6"/>
    <w:lvl w:ilvl="0" w:tplc="FBA6B4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027">
    <w:abstractNumId w:val="1"/>
  </w:num>
  <w:num w:numId="2" w16cid:durableId="1931037965">
    <w:abstractNumId w:val="2"/>
  </w:num>
  <w:num w:numId="3" w16cid:durableId="1620991049">
    <w:abstractNumId w:val="0"/>
  </w:num>
  <w:num w:numId="4" w16cid:durableId="1940134334">
    <w:abstractNumId w:val="3"/>
  </w:num>
  <w:num w:numId="5" w16cid:durableId="1442647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94"/>
    <w:rsid w:val="00013C28"/>
    <w:rsid w:val="00016BF2"/>
    <w:rsid w:val="00022538"/>
    <w:rsid w:val="000411E6"/>
    <w:rsid w:val="0005210D"/>
    <w:rsid w:val="00053D1C"/>
    <w:rsid w:val="000635C7"/>
    <w:rsid w:val="000734B5"/>
    <w:rsid w:val="000957CD"/>
    <w:rsid w:val="000A1534"/>
    <w:rsid w:val="000A60A0"/>
    <w:rsid w:val="000D3CD5"/>
    <w:rsid w:val="000E408D"/>
    <w:rsid w:val="0011116C"/>
    <w:rsid w:val="00115CAA"/>
    <w:rsid w:val="00136087"/>
    <w:rsid w:val="00136104"/>
    <w:rsid w:val="00176C5F"/>
    <w:rsid w:val="00177D7B"/>
    <w:rsid w:val="00190F1B"/>
    <w:rsid w:val="001A069D"/>
    <w:rsid w:val="001C2B37"/>
    <w:rsid w:val="001D6EA8"/>
    <w:rsid w:val="00203D16"/>
    <w:rsid w:val="00207EDF"/>
    <w:rsid w:val="00213F8A"/>
    <w:rsid w:val="00220EC8"/>
    <w:rsid w:val="00231EA2"/>
    <w:rsid w:val="002333FF"/>
    <w:rsid w:val="002853F3"/>
    <w:rsid w:val="002C6754"/>
    <w:rsid w:val="002D264C"/>
    <w:rsid w:val="002D742C"/>
    <w:rsid w:val="002E1B7D"/>
    <w:rsid w:val="002E33FA"/>
    <w:rsid w:val="00313E0C"/>
    <w:rsid w:val="00324AF4"/>
    <w:rsid w:val="0034225C"/>
    <w:rsid w:val="00391297"/>
    <w:rsid w:val="003E2509"/>
    <w:rsid w:val="00420F17"/>
    <w:rsid w:val="00431BD0"/>
    <w:rsid w:val="00433793"/>
    <w:rsid w:val="004420C6"/>
    <w:rsid w:val="004534D4"/>
    <w:rsid w:val="00462E6E"/>
    <w:rsid w:val="00463126"/>
    <w:rsid w:val="00463C1F"/>
    <w:rsid w:val="004A0457"/>
    <w:rsid w:val="004B1849"/>
    <w:rsid w:val="004B5325"/>
    <w:rsid w:val="004E5981"/>
    <w:rsid w:val="005015B1"/>
    <w:rsid w:val="00502CBF"/>
    <w:rsid w:val="00503D11"/>
    <w:rsid w:val="00545C5B"/>
    <w:rsid w:val="00546950"/>
    <w:rsid w:val="00587CF0"/>
    <w:rsid w:val="005A7D04"/>
    <w:rsid w:val="005B516A"/>
    <w:rsid w:val="005D4897"/>
    <w:rsid w:val="005E1A67"/>
    <w:rsid w:val="005E45E6"/>
    <w:rsid w:val="00610140"/>
    <w:rsid w:val="00632989"/>
    <w:rsid w:val="00640A60"/>
    <w:rsid w:val="00681B7C"/>
    <w:rsid w:val="006926B2"/>
    <w:rsid w:val="006A60AC"/>
    <w:rsid w:val="006B5694"/>
    <w:rsid w:val="006B799A"/>
    <w:rsid w:val="00712655"/>
    <w:rsid w:val="0071454E"/>
    <w:rsid w:val="007174C7"/>
    <w:rsid w:val="00721E0E"/>
    <w:rsid w:val="007460D0"/>
    <w:rsid w:val="007616FC"/>
    <w:rsid w:val="00775C15"/>
    <w:rsid w:val="00783034"/>
    <w:rsid w:val="00784CF8"/>
    <w:rsid w:val="00796525"/>
    <w:rsid w:val="007A3F7B"/>
    <w:rsid w:val="007B0A9D"/>
    <w:rsid w:val="007C2D93"/>
    <w:rsid w:val="007E5B5E"/>
    <w:rsid w:val="007F40BF"/>
    <w:rsid w:val="00805CE2"/>
    <w:rsid w:val="008254A6"/>
    <w:rsid w:val="00837858"/>
    <w:rsid w:val="00840C1F"/>
    <w:rsid w:val="008462FB"/>
    <w:rsid w:val="008514A5"/>
    <w:rsid w:val="00853E17"/>
    <w:rsid w:val="008675E4"/>
    <w:rsid w:val="00876A5C"/>
    <w:rsid w:val="00895C67"/>
    <w:rsid w:val="008B3B4A"/>
    <w:rsid w:val="008B78FF"/>
    <w:rsid w:val="008D7B19"/>
    <w:rsid w:val="008E3F41"/>
    <w:rsid w:val="008F1D57"/>
    <w:rsid w:val="008F5B7E"/>
    <w:rsid w:val="008F68C7"/>
    <w:rsid w:val="00904F80"/>
    <w:rsid w:val="00916D7F"/>
    <w:rsid w:val="00967919"/>
    <w:rsid w:val="009865E1"/>
    <w:rsid w:val="009C0728"/>
    <w:rsid w:val="009C1191"/>
    <w:rsid w:val="009C3797"/>
    <w:rsid w:val="009C3C21"/>
    <w:rsid w:val="009D60EE"/>
    <w:rsid w:val="009D6311"/>
    <w:rsid w:val="009F35FB"/>
    <w:rsid w:val="009F6E36"/>
    <w:rsid w:val="00A06C81"/>
    <w:rsid w:val="00A444A3"/>
    <w:rsid w:val="00A65CBB"/>
    <w:rsid w:val="00A71720"/>
    <w:rsid w:val="00A73246"/>
    <w:rsid w:val="00A7416B"/>
    <w:rsid w:val="00AB2315"/>
    <w:rsid w:val="00AB5A25"/>
    <w:rsid w:val="00AE1311"/>
    <w:rsid w:val="00AF3E25"/>
    <w:rsid w:val="00B16671"/>
    <w:rsid w:val="00B35BE3"/>
    <w:rsid w:val="00B44A70"/>
    <w:rsid w:val="00B65C1A"/>
    <w:rsid w:val="00B66291"/>
    <w:rsid w:val="00B77292"/>
    <w:rsid w:val="00B8448E"/>
    <w:rsid w:val="00BA476B"/>
    <w:rsid w:val="00BE227E"/>
    <w:rsid w:val="00C329E3"/>
    <w:rsid w:val="00C43716"/>
    <w:rsid w:val="00C5655E"/>
    <w:rsid w:val="00C62190"/>
    <w:rsid w:val="00C62C4F"/>
    <w:rsid w:val="00C7515C"/>
    <w:rsid w:val="00C77360"/>
    <w:rsid w:val="00CA654E"/>
    <w:rsid w:val="00CB70BA"/>
    <w:rsid w:val="00CE0521"/>
    <w:rsid w:val="00D509D5"/>
    <w:rsid w:val="00D733ED"/>
    <w:rsid w:val="00D773C2"/>
    <w:rsid w:val="00DC0618"/>
    <w:rsid w:val="00DE21BA"/>
    <w:rsid w:val="00DE3471"/>
    <w:rsid w:val="00DE3B9C"/>
    <w:rsid w:val="00DF1EAD"/>
    <w:rsid w:val="00E01DA7"/>
    <w:rsid w:val="00E0448E"/>
    <w:rsid w:val="00E25052"/>
    <w:rsid w:val="00E611B7"/>
    <w:rsid w:val="00EA4BE8"/>
    <w:rsid w:val="00EA6475"/>
    <w:rsid w:val="00ED126C"/>
    <w:rsid w:val="00EE783E"/>
    <w:rsid w:val="00EF306C"/>
    <w:rsid w:val="00F13938"/>
    <w:rsid w:val="00F164A5"/>
    <w:rsid w:val="00F325E1"/>
    <w:rsid w:val="00F40D59"/>
    <w:rsid w:val="00F63F9F"/>
    <w:rsid w:val="00F8502D"/>
    <w:rsid w:val="00FB342F"/>
    <w:rsid w:val="00FB672C"/>
    <w:rsid w:val="00FC3A81"/>
    <w:rsid w:val="00FD7540"/>
    <w:rsid w:val="00FE66F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333A5"/>
  <w15:chartTrackingRefBased/>
  <w15:docId w15:val="{D2253D3C-EB16-4E94-89F6-EE82AE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6B56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6B569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nhideWhenUsed/>
    <w:rsid w:val="006B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5694"/>
  </w:style>
  <w:style w:type="character" w:styleId="Hyperlink">
    <w:name w:val="Hyperlink"/>
    <w:basedOn w:val="DefaultParagraphFont"/>
    <w:uiPriority w:val="99"/>
    <w:unhideWhenUsed/>
    <w:rsid w:val="00D50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5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742C"/>
    <w:pPr>
      <w:ind w:left="720"/>
      <w:contextualSpacing/>
    </w:pPr>
  </w:style>
  <w:style w:type="paragraph" w:styleId="Revision">
    <w:name w:val="Revision"/>
    <w:hidden/>
    <w:uiPriority w:val="99"/>
    <w:semiHidden/>
    <w:rsid w:val="008F5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5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.bg" TargetMode="External"/><Relationship Id="rId13" Type="http://schemas.openxmlformats.org/officeDocument/2006/relationships/hyperlink" Target="mailto:gabriela.todorova@mslgroup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ra.bg/programme" TargetMode="External"/><Relationship Id="rId12" Type="http://schemas.openxmlformats.org/officeDocument/2006/relationships/hyperlink" Target="mailto:iva.grigorova@mslgroup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ra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ara@baca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ca.b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 Bulgaria</dc:creator>
  <cp:keywords/>
  <dc:description/>
  <cp:lastModifiedBy>Gabriela Todorova</cp:lastModifiedBy>
  <cp:revision>25</cp:revision>
  <cp:lastPrinted>2024-02-26T21:37:00Z</cp:lastPrinted>
  <dcterms:created xsi:type="dcterms:W3CDTF">2025-04-11T13:41:00Z</dcterms:created>
  <dcterms:modified xsi:type="dcterms:W3CDTF">2025-06-06T06:50:00Z</dcterms:modified>
</cp:coreProperties>
</file>